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8FFE" w14:textId="77777777" w:rsidR="003A0C76" w:rsidRPr="002A392B" w:rsidRDefault="00CC1F4E" w:rsidP="002A392B">
      <w:pPr>
        <w:shd w:val="clear" w:color="auto" w:fill="FFFFFF"/>
        <w:spacing w:line="360" w:lineRule="auto"/>
        <w:ind w:firstLine="720"/>
        <w:jc w:val="right"/>
        <w:rPr>
          <w:rFonts w:ascii="Times New Roman" w:hAnsi="Times New Roman" w:cs="Times New Roman"/>
          <w:sz w:val="24"/>
          <w:szCs w:val="24"/>
        </w:rPr>
      </w:pPr>
      <w:r w:rsidRPr="002A392B">
        <w:rPr>
          <w:rFonts w:ascii="Times New Roman" w:hAnsi="Times New Roman" w:cs="Times New Roman"/>
          <w:sz w:val="24"/>
          <w:szCs w:val="24"/>
        </w:rPr>
        <w:t>Приложение 1</w:t>
      </w:r>
    </w:p>
    <w:p w14:paraId="26CAE176" w14:textId="77777777" w:rsidR="003A0C76" w:rsidRPr="002A392B" w:rsidRDefault="00CC1F4E" w:rsidP="002A392B">
      <w:pPr>
        <w:spacing w:line="360" w:lineRule="auto"/>
        <w:ind w:firstLine="720"/>
        <w:jc w:val="center"/>
        <w:rPr>
          <w:rFonts w:ascii="Times New Roman" w:hAnsi="Times New Roman" w:cs="Times New Roman"/>
          <w:b/>
          <w:sz w:val="24"/>
          <w:szCs w:val="24"/>
        </w:rPr>
      </w:pPr>
      <w:r w:rsidRPr="002A392B">
        <w:rPr>
          <w:rFonts w:ascii="Times New Roman" w:hAnsi="Times New Roman" w:cs="Times New Roman"/>
          <w:b/>
          <w:sz w:val="24"/>
          <w:szCs w:val="24"/>
        </w:rPr>
        <w:t>Форма заявки на отборочный этап</w:t>
      </w:r>
    </w:p>
    <w:p w14:paraId="6CAB02C7" w14:textId="77777777" w:rsidR="002D768C" w:rsidRPr="008879CA" w:rsidRDefault="002D768C" w:rsidP="002D768C">
      <w:pPr>
        <w:spacing w:line="240" w:lineRule="auto"/>
        <w:rPr>
          <w:rFonts w:ascii="Times New Roman" w:hAnsi="Times New Roman" w:cs="Times New Roman"/>
          <w:sz w:val="24"/>
          <w:szCs w:val="24"/>
        </w:rPr>
      </w:pPr>
    </w:p>
    <w:p w14:paraId="7796830D" w14:textId="77777777" w:rsidR="002D768C" w:rsidRPr="008879CA" w:rsidRDefault="002D768C" w:rsidP="002D768C">
      <w:pPr>
        <w:spacing w:line="240" w:lineRule="auto"/>
        <w:rPr>
          <w:rFonts w:ascii="Times New Roman" w:hAnsi="Times New Roman" w:cs="Times New Roman"/>
          <w:b/>
          <w:sz w:val="24"/>
          <w:szCs w:val="24"/>
        </w:rPr>
      </w:pPr>
      <w:r w:rsidRPr="008879CA">
        <w:rPr>
          <w:rFonts w:ascii="Times New Roman" w:hAnsi="Times New Roman" w:cs="Times New Roman"/>
          <w:b/>
          <w:sz w:val="24"/>
          <w:szCs w:val="24"/>
        </w:rPr>
        <w:t>Вид предполагаемого РИДа (указать любой знак напротив нужной позиции)</w:t>
      </w:r>
    </w:p>
    <w:tbl>
      <w:tblPr>
        <w:tblStyle w:val="af0"/>
        <w:tblW w:w="0" w:type="auto"/>
        <w:tblLook w:val="04A0" w:firstRow="1" w:lastRow="0" w:firstColumn="1" w:lastColumn="0" w:noHBand="0" w:noVBand="1"/>
      </w:tblPr>
      <w:tblGrid>
        <w:gridCol w:w="7387"/>
        <w:gridCol w:w="1632"/>
      </w:tblGrid>
      <w:tr w:rsidR="002D768C" w:rsidRPr="008879CA" w14:paraId="5948024B" w14:textId="77777777" w:rsidTr="004A5387">
        <w:tc>
          <w:tcPr>
            <w:tcW w:w="7569" w:type="dxa"/>
          </w:tcPr>
          <w:p w14:paraId="642E862D" w14:textId="78EC67CE" w:rsidR="002D768C" w:rsidRPr="008879CA" w:rsidRDefault="002D768C" w:rsidP="004A5387">
            <w:pPr>
              <w:rPr>
                <w:rFonts w:ascii="Times New Roman" w:hAnsi="Times New Roman" w:cs="Times New Roman"/>
                <w:sz w:val="24"/>
                <w:szCs w:val="24"/>
                <w:vertAlign w:val="superscript"/>
              </w:rPr>
            </w:pPr>
            <w:r w:rsidRPr="008879CA">
              <w:rPr>
                <w:rFonts w:ascii="Times New Roman" w:hAnsi="Times New Roman" w:cs="Times New Roman"/>
                <w:sz w:val="24"/>
                <w:szCs w:val="24"/>
              </w:rPr>
              <w:t>Патент на изобретение</w:t>
            </w:r>
          </w:p>
        </w:tc>
        <w:tc>
          <w:tcPr>
            <w:tcW w:w="1676" w:type="dxa"/>
          </w:tcPr>
          <w:p w14:paraId="67DE614F" w14:textId="77777777" w:rsidR="002D768C" w:rsidRPr="008879CA" w:rsidRDefault="002D768C" w:rsidP="00544648">
            <w:pPr>
              <w:rPr>
                <w:rFonts w:ascii="Times New Roman" w:hAnsi="Times New Roman" w:cs="Times New Roman"/>
                <w:sz w:val="24"/>
                <w:szCs w:val="24"/>
              </w:rPr>
            </w:pPr>
          </w:p>
        </w:tc>
      </w:tr>
      <w:tr w:rsidR="002D768C" w:rsidRPr="008879CA" w14:paraId="18797777" w14:textId="77777777" w:rsidTr="004A5387">
        <w:tc>
          <w:tcPr>
            <w:tcW w:w="7569" w:type="dxa"/>
          </w:tcPr>
          <w:p w14:paraId="3A8CD4FB" w14:textId="205738A8" w:rsidR="002D768C" w:rsidRPr="008879CA" w:rsidRDefault="002D768C" w:rsidP="004A5387">
            <w:pPr>
              <w:rPr>
                <w:rFonts w:ascii="Times New Roman" w:hAnsi="Times New Roman" w:cs="Times New Roman"/>
                <w:sz w:val="24"/>
                <w:szCs w:val="24"/>
                <w:vertAlign w:val="superscript"/>
              </w:rPr>
            </w:pPr>
            <w:r w:rsidRPr="008879CA">
              <w:rPr>
                <w:rFonts w:ascii="Times New Roman" w:hAnsi="Times New Roman" w:cs="Times New Roman"/>
                <w:sz w:val="24"/>
                <w:szCs w:val="24"/>
              </w:rPr>
              <w:t>Патент на полезную модель</w:t>
            </w:r>
          </w:p>
        </w:tc>
        <w:tc>
          <w:tcPr>
            <w:tcW w:w="1676" w:type="dxa"/>
          </w:tcPr>
          <w:p w14:paraId="47D383F0" w14:textId="77777777" w:rsidR="002D768C" w:rsidRPr="008879CA" w:rsidRDefault="002D768C" w:rsidP="00544648">
            <w:pPr>
              <w:rPr>
                <w:rFonts w:ascii="Times New Roman" w:hAnsi="Times New Roman" w:cs="Times New Roman"/>
                <w:sz w:val="24"/>
                <w:szCs w:val="24"/>
              </w:rPr>
            </w:pPr>
          </w:p>
        </w:tc>
      </w:tr>
    </w:tbl>
    <w:p w14:paraId="761A5B6C" w14:textId="77777777" w:rsidR="002D768C" w:rsidRPr="008879CA" w:rsidRDefault="002D768C" w:rsidP="002D768C">
      <w:pPr>
        <w:spacing w:line="240" w:lineRule="auto"/>
        <w:rPr>
          <w:rFonts w:ascii="Times New Roman" w:hAnsi="Times New Roman" w:cs="Times New Roman"/>
          <w:sz w:val="24"/>
          <w:szCs w:val="24"/>
        </w:rPr>
      </w:pPr>
    </w:p>
    <w:p w14:paraId="5E8980BF" w14:textId="31C4AF2F" w:rsidR="002D768C" w:rsidRPr="004A5387" w:rsidRDefault="002D768C" w:rsidP="002D768C">
      <w:pPr>
        <w:spacing w:line="240" w:lineRule="auto"/>
        <w:rPr>
          <w:rFonts w:ascii="Times New Roman" w:hAnsi="Times New Roman" w:cs="Times New Roman"/>
          <w:b/>
          <w:sz w:val="24"/>
          <w:szCs w:val="24"/>
          <w:lang w:val="ru-RU"/>
        </w:rPr>
      </w:pPr>
      <w:r w:rsidRPr="008879CA">
        <w:rPr>
          <w:rFonts w:ascii="Times New Roman" w:hAnsi="Times New Roman" w:cs="Times New Roman"/>
          <w:b/>
          <w:sz w:val="24"/>
          <w:szCs w:val="24"/>
        </w:rPr>
        <w:t xml:space="preserve">Название </w:t>
      </w:r>
      <w:r w:rsidR="00A02F35" w:rsidRPr="00C21308">
        <w:rPr>
          <w:rFonts w:ascii="Times New Roman" w:hAnsi="Times New Roman" w:cs="Times New Roman"/>
          <w:b/>
          <w:sz w:val="24"/>
          <w:szCs w:val="24"/>
          <w:lang w:val="ru-RU"/>
        </w:rPr>
        <w:t>РИД</w:t>
      </w:r>
      <w:r w:rsidR="004A5387">
        <w:rPr>
          <w:rFonts w:ascii="Times New Roman" w:hAnsi="Times New Roman" w:cs="Times New Roman"/>
          <w:b/>
          <w:sz w:val="24"/>
          <w:szCs w:val="24"/>
          <w:lang w:val="ru-RU"/>
        </w:rPr>
        <w:t xml:space="preserve"> (</w:t>
      </w:r>
      <w:r w:rsidR="004A5387" w:rsidRPr="00EE6BE5">
        <w:rPr>
          <w:rFonts w:ascii="Times New Roman" w:hAnsi="Times New Roman" w:cs="Times New Roman"/>
          <w:sz w:val="24"/>
          <w:szCs w:val="24"/>
        </w:rPr>
        <w:t>отражающее по возможности суть РИД</w:t>
      </w:r>
      <w:r w:rsidR="004A5387">
        <w:rPr>
          <w:rFonts w:ascii="Times New Roman" w:hAnsi="Times New Roman" w:cs="Times New Roman"/>
          <w:b/>
          <w:sz w:val="24"/>
          <w:szCs w:val="24"/>
          <w:lang w:val="ru-RU"/>
        </w:rPr>
        <w:t>)</w:t>
      </w:r>
    </w:p>
    <w:tbl>
      <w:tblPr>
        <w:tblStyle w:val="af0"/>
        <w:tblW w:w="0" w:type="auto"/>
        <w:tblLook w:val="04A0" w:firstRow="1" w:lastRow="0" w:firstColumn="1" w:lastColumn="0" w:noHBand="0" w:noVBand="1"/>
      </w:tblPr>
      <w:tblGrid>
        <w:gridCol w:w="9019"/>
      </w:tblGrid>
      <w:tr w:rsidR="002D768C" w:rsidRPr="008879CA" w14:paraId="0CDC3BEC" w14:textId="77777777" w:rsidTr="00544648">
        <w:tc>
          <w:tcPr>
            <w:tcW w:w="9345" w:type="dxa"/>
          </w:tcPr>
          <w:p w14:paraId="5C1D0536" w14:textId="77777777" w:rsidR="002D768C" w:rsidRPr="008879CA" w:rsidRDefault="002D768C" w:rsidP="00544648">
            <w:pPr>
              <w:rPr>
                <w:rFonts w:ascii="Times New Roman" w:hAnsi="Times New Roman" w:cs="Times New Roman"/>
                <w:sz w:val="24"/>
                <w:szCs w:val="24"/>
              </w:rPr>
            </w:pPr>
          </w:p>
          <w:p w14:paraId="605DE30C" w14:textId="77777777" w:rsidR="002D768C" w:rsidRPr="008879CA" w:rsidRDefault="002D768C" w:rsidP="00544648">
            <w:pPr>
              <w:rPr>
                <w:rFonts w:ascii="Times New Roman" w:hAnsi="Times New Roman" w:cs="Times New Roman"/>
                <w:sz w:val="24"/>
                <w:szCs w:val="24"/>
              </w:rPr>
            </w:pPr>
          </w:p>
        </w:tc>
      </w:tr>
    </w:tbl>
    <w:p w14:paraId="77F38A2C" w14:textId="77777777" w:rsidR="002D768C" w:rsidRDefault="002D768C" w:rsidP="002D768C">
      <w:pPr>
        <w:spacing w:line="240" w:lineRule="auto"/>
        <w:rPr>
          <w:rFonts w:ascii="Times New Roman" w:hAnsi="Times New Roman" w:cs="Times New Roman"/>
          <w:sz w:val="24"/>
          <w:szCs w:val="24"/>
          <w:lang w:val="ru-RU"/>
        </w:rPr>
      </w:pPr>
    </w:p>
    <w:p w14:paraId="0A6556E9" w14:textId="69C6A6FB" w:rsidR="004A5387" w:rsidRPr="004A5387" w:rsidRDefault="004A5387" w:rsidP="004A5387">
      <w:pPr>
        <w:spacing w:line="240" w:lineRule="auto"/>
        <w:rPr>
          <w:rFonts w:ascii="Times New Roman" w:hAnsi="Times New Roman" w:cs="Times New Roman"/>
          <w:b/>
          <w:sz w:val="24"/>
          <w:szCs w:val="24"/>
          <w:lang w:val="ru-RU"/>
        </w:rPr>
      </w:pPr>
      <w:r w:rsidRPr="00180332">
        <w:rPr>
          <w:rFonts w:ascii="Times New Roman" w:hAnsi="Times New Roman" w:cs="Times New Roman"/>
          <w:b/>
          <w:sz w:val="24"/>
          <w:szCs w:val="24"/>
        </w:rPr>
        <w:t>Область применения</w:t>
      </w:r>
    </w:p>
    <w:tbl>
      <w:tblPr>
        <w:tblStyle w:val="af0"/>
        <w:tblW w:w="0" w:type="auto"/>
        <w:tblLook w:val="04A0" w:firstRow="1" w:lastRow="0" w:firstColumn="1" w:lastColumn="0" w:noHBand="0" w:noVBand="1"/>
      </w:tblPr>
      <w:tblGrid>
        <w:gridCol w:w="9019"/>
      </w:tblGrid>
      <w:tr w:rsidR="004A5387" w:rsidRPr="008879CA" w14:paraId="3EC1A148" w14:textId="77777777" w:rsidTr="00A02F35">
        <w:trPr>
          <w:trHeight w:val="1303"/>
        </w:trPr>
        <w:tc>
          <w:tcPr>
            <w:tcW w:w="9345" w:type="dxa"/>
          </w:tcPr>
          <w:p w14:paraId="31FFD601" w14:textId="0500D510" w:rsidR="004A5387"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указывается область применения РИД. Если таких областей несколько, указываются преимущественные</w:t>
            </w:r>
          </w:p>
        </w:tc>
      </w:tr>
    </w:tbl>
    <w:p w14:paraId="2555147C" w14:textId="77777777" w:rsidR="004A5387" w:rsidRDefault="004A5387" w:rsidP="004A5387">
      <w:pPr>
        <w:spacing w:line="240" w:lineRule="auto"/>
        <w:rPr>
          <w:rFonts w:ascii="Times New Roman" w:hAnsi="Times New Roman" w:cs="Times New Roman"/>
          <w:sz w:val="24"/>
          <w:szCs w:val="24"/>
          <w:lang w:val="ru-RU"/>
        </w:rPr>
      </w:pPr>
    </w:p>
    <w:p w14:paraId="4BFF9DE8" w14:textId="726B45CB" w:rsidR="004A5387" w:rsidRPr="004A5387" w:rsidRDefault="0047524F" w:rsidP="0047524F">
      <w:pPr>
        <w:spacing w:line="240" w:lineRule="auto"/>
        <w:rPr>
          <w:rFonts w:ascii="Times New Roman" w:hAnsi="Times New Roman" w:cs="Times New Roman"/>
          <w:b/>
          <w:sz w:val="24"/>
          <w:szCs w:val="24"/>
          <w:lang w:val="ru-RU"/>
        </w:rPr>
      </w:pPr>
      <w:r w:rsidRPr="00180332">
        <w:rPr>
          <w:rFonts w:ascii="Times New Roman" w:hAnsi="Times New Roman" w:cs="Times New Roman"/>
          <w:b/>
          <w:sz w:val="24"/>
          <w:szCs w:val="24"/>
        </w:rPr>
        <w:t>Сравнение с аналогами</w:t>
      </w:r>
    </w:p>
    <w:tbl>
      <w:tblPr>
        <w:tblStyle w:val="af0"/>
        <w:tblW w:w="0" w:type="auto"/>
        <w:tblLook w:val="04A0" w:firstRow="1" w:lastRow="0" w:firstColumn="1" w:lastColumn="0" w:noHBand="0" w:noVBand="1"/>
      </w:tblPr>
      <w:tblGrid>
        <w:gridCol w:w="9019"/>
      </w:tblGrid>
      <w:tr w:rsidR="004A5387" w:rsidRPr="008879CA" w14:paraId="0F8E5943" w14:textId="77777777" w:rsidTr="00A02F35">
        <w:trPr>
          <w:trHeight w:val="5526"/>
        </w:trPr>
        <w:tc>
          <w:tcPr>
            <w:tcW w:w="9345" w:type="dxa"/>
          </w:tcPr>
          <w:p w14:paraId="18617349" w14:textId="15D79601"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Приводятся сведения об известных аналогах РИД с выделение из них аналога, наиболее близкого (прототипа). При изложении сведений об аналогах применяются следующие правила:</w:t>
            </w:r>
          </w:p>
          <w:p w14:paraId="6D9078A1"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w:t>
            </w:r>
            <w:r w:rsidRPr="009A664E">
              <w:rPr>
                <w:rFonts w:ascii="Times New Roman" w:hAnsi="Times New Roman" w:cs="Times New Roman"/>
                <w:i/>
                <w:sz w:val="20"/>
                <w:szCs w:val="20"/>
              </w:rPr>
              <w:tab/>
              <w:t>в качестве аналога РИД указывается средство, имеющее назначение, совпадающее с назначением РИД, известное из сведений, ставших общедоступными в мире.</w:t>
            </w:r>
          </w:p>
          <w:p w14:paraId="5A70B2C5"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w:t>
            </w:r>
            <w:r w:rsidRPr="009A664E">
              <w:rPr>
                <w:rFonts w:ascii="Times New Roman" w:hAnsi="Times New Roman" w:cs="Times New Roman"/>
                <w:i/>
                <w:sz w:val="20"/>
                <w:szCs w:val="20"/>
              </w:rPr>
              <w:tab/>
              <w:t xml:space="preserve">при описании каждого из аналогов непосредственно в тексте приводятся библиографические данные источника информации, в котором он раскрыт, признаки аналога с указанием тех из них которые совпадают с признаками заявляемого РИД. </w:t>
            </w:r>
          </w:p>
          <w:p w14:paraId="30871A31"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w:t>
            </w:r>
            <w:r w:rsidRPr="009A664E">
              <w:rPr>
                <w:rFonts w:ascii="Times New Roman" w:hAnsi="Times New Roman" w:cs="Times New Roman"/>
                <w:i/>
                <w:sz w:val="20"/>
                <w:szCs w:val="20"/>
              </w:rPr>
              <w:tab/>
              <w:t>после описания аналогов в качестве наиболее близкого к РИД указываются тот, которому присущи признаки, наиболее близкие к заявленному РИД.</w:t>
            </w:r>
          </w:p>
          <w:p w14:paraId="4A048F7C"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В разделе также приводятся сведения о технической проблеме, решение которой обеспечивается при осуществлении или использовании заявляемого РИД, и которая не могла  быть решена при осуществлении или использовании аналогов РИД, а также известные причины, препятствующие решению этой технической проблемы, обеспечиваемого заявленным РИД, в аналогах, при этом техническая проблема может заключаться, в частности:</w:t>
            </w:r>
          </w:p>
          <w:p w14:paraId="2C015F0A"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в создании объекта, параметры, характеристики которого удовлетворяют заданным требованиям;</w:t>
            </w:r>
          </w:p>
          <w:p w14:paraId="4BA7D80D"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в свойствах либо явлениях, проявляющихся при осуществлении или использовании аналога РИД, оптимизируемых при создании РИД.</w:t>
            </w:r>
          </w:p>
          <w:p w14:paraId="2859A45A" w14:textId="01184743" w:rsidR="004A5387" w:rsidRPr="009A664E" w:rsidRDefault="009A664E" w:rsidP="009A664E">
            <w:pPr>
              <w:rPr>
                <w:rFonts w:ascii="Times New Roman" w:hAnsi="Times New Roman" w:cs="Times New Roman"/>
                <w:sz w:val="20"/>
                <w:szCs w:val="20"/>
              </w:rPr>
            </w:pPr>
            <w:r w:rsidRPr="009A664E">
              <w:rPr>
                <w:rFonts w:ascii="Times New Roman" w:hAnsi="Times New Roman" w:cs="Times New Roman"/>
                <w:i/>
                <w:sz w:val="20"/>
                <w:szCs w:val="20"/>
              </w:rPr>
              <w:t>В разделе не должны приводиться пренебрежительные высказывания по отношению к продуктам или способам, разработанным другими лицами, заявкам или патентам других лиц.</w:t>
            </w:r>
          </w:p>
          <w:p w14:paraId="1202C6B9" w14:textId="77777777" w:rsidR="004A5387" w:rsidRPr="008879CA" w:rsidRDefault="004A5387" w:rsidP="00544648">
            <w:pPr>
              <w:rPr>
                <w:rFonts w:ascii="Times New Roman" w:hAnsi="Times New Roman" w:cs="Times New Roman"/>
                <w:sz w:val="24"/>
                <w:szCs w:val="24"/>
              </w:rPr>
            </w:pPr>
          </w:p>
        </w:tc>
      </w:tr>
    </w:tbl>
    <w:p w14:paraId="63031FB4" w14:textId="77777777" w:rsidR="004A5387" w:rsidRDefault="004A5387" w:rsidP="004A5387">
      <w:pPr>
        <w:spacing w:line="240" w:lineRule="auto"/>
        <w:rPr>
          <w:rFonts w:ascii="Times New Roman" w:hAnsi="Times New Roman" w:cs="Times New Roman"/>
          <w:sz w:val="24"/>
          <w:szCs w:val="24"/>
          <w:lang w:val="ru-RU"/>
        </w:rPr>
      </w:pPr>
    </w:p>
    <w:p w14:paraId="09E4175B" w14:textId="0BBEEDF2" w:rsidR="004A5387" w:rsidRPr="004A5387" w:rsidRDefault="009A664E" w:rsidP="004A5387">
      <w:pPr>
        <w:spacing w:line="240" w:lineRule="auto"/>
        <w:rPr>
          <w:rFonts w:ascii="Times New Roman" w:hAnsi="Times New Roman" w:cs="Times New Roman"/>
          <w:b/>
          <w:sz w:val="24"/>
          <w:szCs w:val="24"/>
          <w:lang w:val="ru-RU"/>
        </w:rPr>
      </w:pPr>
      <w:r w:rsidRPr="00180332">
        <w:rPr>
          <w:rFonts w:ascii="Times New Roman" w:hAnsi="Times New Roman" w:cs="Times New Roman"/>
          <w:b/>
          <w:sz w:val="24"/>
          <w:szCs w:val="24"/>
          <w:lang w:val="ru-RU"/>
        </w:rPr>
        <w:t>Раскрытие сущности</w:t>
      </w:r>
    </w:p>
    <w:tbl>
      <w:tblPr>
        <w:tblStyle w:val="af0"/>
        <w:tblW w:w="0" w:type="auto"/>
        <w:tblLook w:val="04A0" w:firstRow="1" w:lastRow="0" w:firstColumn="1" w:lastColumn="0" w:noHBand="0" w:noVBand="1"/>
      </w:tblPr>
      <w:tblGrid>
        <w:gridCol w:w="9019"/>
      </w:tblGrid>
      <w:tr w:rsidR="004A5387" w:rsidRPr="008879CA" w14:paraId="011975CC" w14:textId="77777777" w:rsidTr="00544648">
        <w:tc>
          <w:tcPr>
            <w:tcW w:w="9345" w:type="dxa"/>
          </w:tcPr>
          <w:p w14:paraId="1A6395CB"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t>приводятся сведения, раскрывающие технический результат и сущность РИД как технического решения, относящегося к продукту или способу достаточной для его осуществления специалистом в данной области техники, при этом:</w:t>
            </w:r>
          </w:p>
          <w:p w14:paraId="79765486"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t>- к продуктам относятся, в частности, устройства, комплексы, комплекты, вещества;</w:t>
            </w:r>
          </w:p>
          <w:p w14:paraId="4B959955"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t>- к устройствам относятся изделия, не имеющие составных частей (детали) или состоящие из двух и более частей, соединенных между собой сборочными операциями, находящихся в функционально-конструктивном единстве (сборочные единицы);</w:t>
            </w:r>
          </w:p>
          <w:p w14:paraId="45282713"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t>- способами являются процессы осуществления действий над материальным объектом с помощью материальных средств;</w:t>
            </w:r>
          </w:p>
          <w:p w14:paraId="306FCB89"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lastRenderedPageBreak/>
              <w:t>- сущность РИД как технического решения выражается в совокупности существенных признаков, достаточной для решения указанной технической проблемы и получения обеспечиваемого РИД технического результата;</w:t>
            </w:r>
          </w:p>
          <w:p w14:paraId="4BE0131F"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t>- признаки относятся к существенным, если они влияют на возможность решения указанной технической проблемы и получения обеспечиваемого РИД технического результата</w:t>
            </w:r>
          </w:p>
          <w:p w14:paraId="6E4A699F" w14:textId="77777777" w:rsidR="009A664E" w:rsidRPr="009A664E" w:rsidRDefault="009A664E" w:rsidP="009A664E">
            <w:pPr>
              <w:ind w:firstLine="720"/>
              <w:jc w:val="both"/>
              <w:rPr>
                <w:rFonts w:ascii="Times New Roman" w:hAnsi="Times New Roman" w:cs="Times New Roman"/>
                <w:i/>
                <w:sz w:val="20"/>
                <w:szCs w:val="20"/>
              </w:rPr>
            </w:pPr>
            <w:r w:rsidRPr="009A664E">
              <w:rPr>
                <w:rFonts w:ascii="Times New Roman" w:hAnsi="Times New Roman" w:cs="Times New Roman"/>
                <w:i/>
                <w:sz w:val="20"/>
                <w:szCs w:val="20"/>
              </w:rPr>
              <w:t>- под специалистом в данной области техники понимается гипотетическое лицо, имеющее доступ ко всему уровню техники и обладающее общими знаниями в данной области техники, основанными на информации, содержащейся в справочниках, монографиях и учебниках;</w:t>
            </w:r>
          </w:p>
          <w:p w14:paraId="3178C48F" w14:textId="31883D85" w:rsidR="004A5387" w:rsidRPr="008879CA" w:rsidRDefault="009A664E" w:rsidP="009A664E">
            <w:pPr>
              <w:rPr>
                <w:rFonts w:ascii="Times New Roman" w:hAnsi="Times New Roman" w:cs="Times New Roman"/>
                <w:sz w:val="24"/>
                <w:szCs w:val="24"/>
              </w:rPr>
            </w:pPr>
            <w:r w:rsidRPr="009A664E">
              <w:rPr>
                <w:rFonts w:ascii="Times New Roman" w:hAnsi="Times New Roman" w:cs="Times New Roman"/>
                <w:i/>
                <w:sz w:val="20"/>
                <w:szCs w:val="20"/>
              </w:rPr>
              <w:t>- к техническим результатам относятся результаты, представляющие собой явление, свойство, а также технический эффект, являющийся следствием явления, свойства, объективно проявляющиеся при осуществлении способа или при изготовлении и, как правило, характеризующиеся физическими параметрами.</w:t>
            </w:r>
          </w:p>
        </w:tc>
      </w:tr>
    </w:tbl>
    <w:p w14:paraId="48C8D067" w14:textId="77777777" w:rsidR="004A5387" w:rsidRDefault="004A5387" w:rsidP="004A5387">
      <w:pPr>
        <w:spacing w:line="240" w:lineRule="auto"/>
        <w:rPr>
          <w:rFonts w:ascii="Times New Roman" w:hAnsi="Times New Roman" w:cs="Times New Roman"/>
          <w:sz w:val="24"/>
          <w:szCs w:val="24"/>
          <w:lang w:val="ru-RU"/>
        </w:rPr>
      </w:pPr>
    </w:p>
    <w:p w14:paraId="4D236992" w14:textId="667F3F55" w:rsidR="009A664E" w:rsidRPr="004A5387" w:rsidRDefault="009A664E" w:rsidP="009A664E">
      <w:pPr>
        <w:spacing w:line="240" w:lineRule="auto"/>
        <w:rPr>
          <w:rFonts w:ascii="Times New Roman" w:hAnsi="Times New Roman" w:cs="Times New Roman"/>
          <w:b/>
          <w:sz w:val="24"/>
          <w:szCs w:val="24"/>
          <w:lang w:val="ru-RU"/>
        </w:rPr>
      </w:pPr>
      <w:r w:rsidRPr="004812AF">
        <w:rPr>
          <w:rFonts w:ascii="Times New Roman" w:hAnsi="Times New Roman" w:cs="Times New Roman"/>
          <w:b/>
          <w:sz w:val="24"/>
          <w:szCs w:val="24"/>
        </w:rPr>
        <w:t>Осуществление РИД</w:t>
      </w:r>
    </w:p>
    <w:tbl>
      <w:tblPr>
        <w:tblStyle w:val="af0"/>
        <w:tblW w:w="0" w:type="auto"/>
        <w:tblLook w:val="04A0" w:firstRow="1" w:lastRow="0" w:firstColumn="1" w:lastColumn="0" w:noHBand="0" w:noVBand="1"/>
      </w:tblPr>
      <w:tblGrid>
        <w:gridCol w:w="9019"/>
      </w:tblGrid>
      <w:tr w:rsidR="009A664E" w:rsidRPr="008879CA" w14:paraId="17FAB00D" w14:textId="77777777" w:rsidTr="00544648">
        <w:tc>
          <w:tcPr>
            <w:tcW w:w="9345" w:type="dxa"/>
          </w:tcPr>
          <w:p w14:paraId="114878A4"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Приводятся сведения, раскрывающие, как может быть осуществлено РИД с реализацией указанного заявителем назначения изобретения и с подтверждением возможности достижения технического результата при осуществлении путем приведения детального описания, по крайней мере, одного примера осуществления заявляемого РИД со ссылками на графические материалы, если они представлены.</w:t>
            </w:r>
          </w:p>
          <w:p w14:paraId="2448D7DD" w14:textId="77777777" w:rsidR="009A664E" w:rsidRPr="009A664E" w:rsidRDefault="009A664E" w:rsidP="009A664E">
            <w:pPr>
              <w:shd w:val="clear" w:color="auto" w:fill="FFFFFF"/>
              <w:rPr>
                <w:rFonts w:ascii="Times New Roman" w:hAnsi="Times New Roman" w:cs="Times New Roman"/>
                <w:i/>
                <w:sz w:val="20"/>
                <w:szCs w:val="20"/>
              </w:rPr>
            </w:pPr>
            <w:r w:rsidRPr="009A664E">
              <w:rPr>
                <w:rFonts w:ascii="Times New Roman" w:hAnsi="Times New Roman" w:cs="Times New Roman"/>
                <w:i/>
                <w:sz w:val="20"/>
                <w:szCs w:val="20"/>
              </w:rPr>
              <w:t>Для подтверждения возможности осуществления заявляемого РИД, относящегося к устройству, приводятся следующие сведения:</w:t>
            </w:r>
          </w:p>
          <w:p w14:paraId="198DFA2D"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1) описание конструкции устройства (в статическом состоянии) и его функционирования (работа) или способ использования со ссылками на фигуры, а при необходимости - на иные поясняющие материалы (например, эпюры, временные диаграммы);</w:t>
            </w:r>
          </w:p>
          <w:p w14:paraId="76C34F5C"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2) при описании функционирования (работы) устройства описывается функционирование (работа) устройства в режиме, обеспечивающем при осуществлении заявляемого РИД достижение технического результата, приводятся сведения о других результатах, обеспечиваемых РИД; при использовании в устройстве новых материалов описывается способ их получения;</w:t>
            </w:r>
          </w:p>
          <w:p w14:paraId="3DC87369" w14:textId="77777777" w:rsidR="009A664E" w:rsidRPr="009A664E" w:rsidRDefault="009A664E" w:rsidP="009A664E">
            <w:pPr>
              <w:shd w:val="clear" w:color="auto" w:fill="FFFFFF"/>
              <w:rPr>
                <w:rFonts w:ascii="Times New Roman" w:hAnsi="Times New Roman" w:cs="Times New Roman"/>
                <w:i/>
                <w:sz w:val="20"/>
                <w:szCs w:val="20"/>
              </w:rPr>
            </w:pPr>
            <w:r w:rsidRPr="009A664E">
              <w:rPr>
                <w:rFonts w:ascii="Times New Roman" w:hAnsi="Times New Roman" w:cs="Times New Roman"/>
                <w:i/>
                <w:sz w:val="20"/>
                <w:szCs w:val="20"/>
              </w:rPr>
              <w:t>Для подтверждения возможности осуществления заявляемого РИД, относящегося к способу, приводятся следующие сведения:</w:t>
            </w:r>
          </w:p>
          <w:p w14:paraId="4E0047B4" w14:textId="77777777"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1) для изобретения, относящегося к способу, в примерах его реализации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 тому подобное), используемые при этом материальные средства (например, устройства, вещества, штаммы), если это необходимо;</w:t>
            </w:r>
          </w:p>
          <w:p w14:paraId="4169EECB" w14:textId="7BCBA5F2" w:rsidR="009A664E" w:rsidRPr="009A664E" w:rsidRDefault="009A664E" w:rsidP="009A664E">
            <w:pPr>
              <w:rPr>
                <w:rFonts w:ascii="Times New Roman" w:hAnsi="Times New Roman" w:cs="Times New Roman"/>
                <w:i/>
                <w:sz w:val="20"/>
                <w:szCs w:val="20"/>
              </w:rPr>
            </w:pPr>
            <w:r w:rsidRPr="009A664E">
              <w:rPr>
                <w:rFonts w:ascii="Times New Roman" w:hAnsi="Times New Roman" w:cs="Times New Roman"/>
                <w:i/>
                <w:sz w:val="20"/>
                <w:szCs w:val="20"/>
              </w:rPr>
              <w:t>2) если способ характеризуется использованием средств, известных до даты подачи заявляемого РИД, достаточно эти средства раскрыть таким образом, чтобы можно было осуществить РИД. При использовании неизвестных средств приводятся сведения, позволяющие их осуществить, и в случае необходимости прилагается графическое изображение;</w:t>
            </w:r>
          </w:p>
        </w:tc>
      </w:tr>
    </w:tbl>
    <w:p w14:paraId="07408F16" w14:textId="77777777" w:rsidR="009A664E" w:rsidRDefault="009A664E" w:rsidP="009A664E">
      <w:pPr>
        <w:spacing w:line="240" w:lineRule="auto"/>
        <w:rPr>
          <w:rFonts w:ascii="Times New Roman" w:hAnsi="Times New Roman" w:cs="Times New Roman"/>
          <w:sz w:val="24"/>
          <w:szCs w:val="24"/>
          <w:lang w:val="ru-RU"/>
        </w:rPr>
      </w:pPr>
    </w:p>
    <w:p w14:paraId="5508B816" w14:textId="6D24D006" w:rsidR="002D768C" w:rsidRPr="008879CA" w:rsidRDefault="002D768C" w:rsidP="002D768C">
      <w:pPr>
        <w:spacing w:line="240" w:lineRule="auto"/>
        <w:rPr>
          <w:rFonts w:ascii="Times New Roman" w:hAnsi="Times New Roman" w:cs="Times New Roman"/>
          <w:b/>
          <w:sz w:val="24"/>
          <w:szCs w:val="24"/>
        </w:rPr>
      </w:pPr>
      <w:r w:rsidRPr="008879CA">
        <w:rPr>
          <w:rFonts w:ascii="Times New Roman" w:hAnsi="Times New Roman" w:cs="Times New Roman"/>
          <w:b/>
          <w:sz w:val="24"/>
          <w:szCs w:val="24"/>
        </w:rPr>
        <w:t>Автор(-ы)</w:t>
      </w:r>
    </w:p>
    <w:tbl>
      <w:tblPr>
        <w:tblStyle w:val="af0"/>
        <w:tblW w:w="9351" w:type="dxa"/>
        <w:tblLook w:val="04A0" w:firstRow="1" w:lastRow="0" w:firstColumn="1" w:lastColumn="0" w:noHBand="0" w:noVBand="1"/>
      </w:tblPr>
      <w:tblGrid>
        <w:gridCol w:w="562"/>
        <w:gridCol w:w="2552"/>
        <w:gridCol w:w="2268"/>
        <w:gridCol w:w="1984"/>
        <w:gridCol w:w="1985"/>
      </w:tblGrid>
      <w:tr w:rsidR="002D768C" w:rsidRPr="008879CA" w14:paraId="5E057583" w14:textId="77777777" w:rsidTr="00544648">
        <w:tc>
          <w:tcPr>
            <w:tcW w:w="562" w:type="dxa"/>
          </w:tcPr>
          <w:p w14:paraId="4A8B18CE"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 п/п</w:t>
            </w:r>
          </w:p>
        </w:tc>
        <w:tc>
          <w:tcPr>
            <w:tcW w:w="2552" w:type="dxa"/>
          </w:tcPr>
          <w:p w14:paraId="5543777E"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ФИО автора</w:t>
            </w:r>
          </w:p>
        </w:tc>
        <w:tc>
          <w:tcPr>
            <w:tcW w:w="2268" w:type="dxa"/>
          </w:tcPr>
          <w:p w14:paraId="184C02C1"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Место работы, должность (кафедра, номер группы)</w:t>
            </w:r>
          </w:p>
        </w:tc>
        <w:tc>
          <w:tcPr>
            <w:tcW w:w="1984" w:type="dxa"/>
          </w:tcPr>
          <w:p w14:paraId="371261C2"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Номер телефона</w:t>
            </w:r>
          </w:p>
        </w:tc>
        <w:tc>
          <w:tcPr>
            <w:tcW w:w="1985" w:type="dxa"/>
          </w:tcPr>
          <w:p w14:paraId="573D196E" w14:textId="77777777" w:rsidR="002D768C" w:rsidRPr="008879CA" w:rsidRDefault="002D768C" w:rsidP="00544648">
            <w:pPr>
              <w:jc w:val="center"/>
              <w:rPr>
                <w:rFonts w:ascii="Times New Roman" w:hAnsi="Times New Roman" w:cs="Times New Roman"/>
                <w:sz w:val="24"/>
                <w:szCs w:val="24"/>
                <w:lang w:val="en-US"/>
              </w:rPr>
            </w:pPr>
            <w:r w:rsidRPr="008879CA">
              <w:rPr>
                <w:rFonts w:ascii="Times New Roman" w:hAnsi="Times New Roman" w:cs="Times New Roman"/>
                <w:sz w:val="24"/>
                <w:szCs w:val="24"/>
                <w:lang w:val="en-US"/>
              </w:rPr>
              <w:t>E-mail</w:t>
            </w:r>
          </w:p>
        </w:tc>
      </w:tr>
      <w:tr w:rsidR="002D768C" w:rsidRPr="008879CA" w14:paraId="487FC63E" w14:textId="77777777" w:rsidTr="00544648">
        <w:tc>
          <w:tcPr>
            <w:tcW w:w="562" w:type="dxa"/>
          </w:tcPr>
          <w:p w14:paraId="127A19A7" w14:textId="77777777" w:rsidR="002D768C" w:rsidRPr="008879CA" w:rsidRDefault="002D768C" w:rsidP="00544648">
            <w:pPr>
              <w:rPr>
                <w:rFonts w:ascii="Times New Roman" w:hAnsi="Times New Roman" w:cs="Times New Roman"/>
                <w:sz w:val="24"/>
                <w:szCs w:val="24"/>
              </w:rPr>
            </w:pPr>
            <w:r w:rsidRPr="008879CA">
              <w:rPr>
                <w:rFonts w:ascii="Times New Roman" w:hAnsi="Times New Roman" w:cs="Times New Roman"/>
                <w:sz w:val="24"/>
                <w:szCs w:val="24"/>
              </w:rPr>
              <w:t>1</w:t>
            </w:r>
          </w:p>
        </w:tc>
        <w:tc>
          <w:tcPr>
            <w:tcW w:w="2552" w:type="dxa"/>
          </w:tcPr>
          <w:p w14:paraId="7136E731" w14:textId="77777777" w:rsidR="002D768C" w:rsidRPr="008879CA" w:rsidRDefault="002D768C" w:rsidP="00544648">
            <w:pPr>
              <w:rPr>
                <w:rFonts w:ascii="Times New Roman" w:hAnsi="Times New Roman" w:cs="Times New Roman"/>
                <w:sz w:val="24"/>
                <w:szCs w:val="24"/>
              </w:rPr>
            </w:pPr>
          </w:p>
        </w:tc>
        <w:tc>
          <w:tcPr>
            <w:tcW w:w="2268" w:type="dxa"/>
          </w:tcPr>
          <w:p w14:paraId="62504699" w14:textId="77777777" w:rsidR="002D768C" w:rsidRPr="008879CA" w:rsidRDefault="002D768C" w:rsidP="00544648">
            <w:pPr>
              <w:rPr>
                <w:rFonts w:ascii="Times New Roman" w:hAnsi="Times New Roman" w:cs="Times New Roman"/>
                <w:sz w:val="24"/>
                <w:szCs w:val="24"/>
              </w:rPr>
            </w:pPr>
          </w:p>
        </w:tc>
        <w:tc>
          <w:tcPr>
            <w:tcW w:w="1984" w:type="dxa"/>
          </w:tcPr>
          <w:p w14:paraId="3CB148E7" w14:textId="77777777" w:rsidR="002D768C" w:rsidRPr="008879CA" w:rsidRDefault="002D768C" w:rsidP="00544648">
            <w:pPr>
              <w:rPr>
                <w:rFonts w:ascii="Times New Roman" w:hAnsi="Times New Roman" w:cs="Times New Roman"/>
                <w:sz w:val="24"/>
                <w:szCs w:val="24"/>
              </w:rPr>
            </w:pPr>
          </w:p>
        </w:tc>
        <w:tc>
          <w:tcPr>
            <w:tcW w:w="1985" w:type="dxa"/>
          </w:tcPr>
          <w:p w14:paraId="7846A047" w14:textId="77777777" w:rsidR="002D768C" w:rsidRPr="008879CA" w:rsidRDefault="002D768C" w:rsidP="00544648">
            <w:pPr>
              <w:rPr>
                <w:rFonts w:ascii="Times New Roman" w:hAnsi="Times New Roman" w:cs="Times New Roman"/>
                <w:sz w:val="24"/>
                <w:szCs w:val="24"/>
              </w:rPr>
            </w:pPr>
          </w:p>
        </w:tc>
      </w:tr>
      <w:tr w:rsidR="002D768C" w:rsidRPr="008879CA" w14:paraId="4BDC23B0" w14:textId="77777777" w:rsidTr="00544648">
        <w:tc>
          <w:tcPr>
            <w:tcW w:w="562" w:type="dxa"/>
          </w:tcPr>
          <w:p w14:paraId="68E51B80" w14:textId="77777777" w:rsidR="002D768C" w:rsidRPr="008879CA" w:rsidRDefault="002D768C" w:rsidP="00544648">
            <w:pPr>
              <w:rPr>
                <w:rFonts w:ascii="Times New Roman" w:hAnsi="Times New Roman" w:cs="Times New Roman"/>
                <w:sz w:val="24"/>
                <w:szCs w:val="24"/>
              </w:rPr>
            </w:pPr>
            <w:r w:rsidRPr="008879CA">
              <w:rPr>
                <w:rFonts w:ascii="Times New Roman" w:hAnsi="Times New Roman" w:cs="Times New Roman"/>
                <w:sz w:val="24"/>
                <w:szCs w:val="24"/>
              </w:rPr>
              <w:t>…</w:t>
            </w:r>
          </w:p>
        </w:tc>
        <w:tc>
          <w:tcPr>
            <w:tcW w:w="2552" w:type="dxa"/>
          </w:tcPr>
          <w:p w14:paraId="385CFBAE" w14:textId="77777777" w:rsidR="002D768C" w:rsidRPr="008879CA" w:rsidRDefault="002D768C" w:rsidP="00544648">
            <w:pPr>
              <w:rPr>
                <w:rFonts w:ascii="Times New Roman" w:hAnsi="Times New Roman" w:cs="Times New Roman"/>
                <w:sz w:val="24"/>
                <w:szCs w:val="24"/>
              </w:rPr>
            </w:pPr>
          </w:p>
        </w:tc>
        <w:tc>
          <w:tcPr>
            <w:tcW w:w="2268" w:type="dxa"/>
          </w:tcPr>
          <w:p w14:paraId="6230178D" w14:textId="77777777" w:rsidR="002D768C" w:rsidRPr="008879CA" w:rsidRDefault="002D768C" w:rsidP="00544648">
            <w:pPr>
              <w:rPr>
                <w:rFonts w:ascii="Times New Roman" w:hAnsi="Times New Roman" w:cs="Times New Roman"/>
                <w:sz w:val="24"/>
                <w:szCs w:val="24"/>
              </w:rPr>
            </w:pPr>
          </w:p>
        </w:tc>
        <w:tc>
          <w:tcPr>
            <w:tcW w:w="1984" w:type="dxa"/>
          </w:tcPr>
          <w:p w14:paraId="6A047827" w14:textId="77777777" w:rsidR="002D768C" w:rsidRPr="008879CA" w:rsidRDefault="002D768C" w:rsidP="00544648">
            <w:pPr>
              <w:rPr>
                <w:rFonts w:ascii="Times New Roman" w:hAnsi="Times New Roman" w:cs="Times New Roman"/>
                <w:sz w:val="24"/>
                <w:szCs w:val="24"/>
              </w:rPr>
            </w:pPr>
          </w:p>
        </w:tc>
        <w:tc>
          <w:tcPr>
            <w:tcW w:w="1985" w:type="dxa"/>
          </w:tcPr>
          <w:p w14:paraId="48825AA4" w14:textId="77777777" w:rsidR="002D768C" w:rsidRPr="008879CA" w:rsidRDefault="002D768C" w:rsidP="00544648">
            <w:pPr>
              <w:rPr>
                <w:rFonts w:ascii="Times New Roman" w:hAnsi="Times New Roman" w:cs="Times New Roman"/>
                <w:sz w:val="24"/>
                <w:szCs w:val="24"/>
              </w:rPr>
            </w:pPr>
          </w:p>
        </w:tc>
      </w:tr>
    </w:tbl>
    <w:p w14:paraId="5751F62C" w14:textId="77777777" w:rsidR="002D768C" w:rsidRPr="008879CA" w:rsidRDefault="002D768C" w:rsidP="002D768C">
      <w:pPr>
        <w:spacing w:line="240" w:lineRule="auto"/>
        <w:rPr>
          <w:rFonts w:ascii="Times New Roman" w:hAnsi="Times New Roman" w:cs="Times New Roman"/>
          <w:sz w:val="24"/>
          <w:szCs w:val="24"/>
        </w:rPr>
      </w:pPr>
    </w:p>
    <w:p w14:paraId="7E5DCAA6" w14:textId="77777777" w:rsidR="002D768C" w:rsidRPr="008879CA" w:rsidRDefault="002D768C" w:rsidP="002D768C">
      <w:pPr>
        <w:spacing w:line="240" w:lineRule="auto"/>
        <w:rPr>
          <w:rFonts w:ascii="Times New Roman" w:hAnsi="Times New Roman" w:cs="Times New Roman"/>
          <w:b/>
          <w:sz w:val="24"/>
          <w:szCs w:val="24"/>
        </w:rPr>
      </w:pPr>
      <w:r w:rsidRPr="008879CA">
        <w:rPr>
          <w:rFonts w:ascii="Times New Roman" w:hAnsi="Times New Roman" w:cs="Times New Roman"/>
          <w:b/>
          <w:sz w:val="24"/>
          <w:szCs w:val="24"/>
        </w:rPr>
        <w:t>Научный руководитель (при наличии)</w:t>
      </w:r>
    </w:p>
    <w:tbl>
      <w:tblPr>
        <w:tblStyle w:val="af0"/>
        <w:tblW w:w="0" w:type="auto"/>
        <w:tblLook w:val="04A0" w:firstRow="1" w:lastRow="0" w:firstColumn="1" w:lastColumn="0" w:noHBand="0" w:noVBand="1"/>
      </w:tblPr>
      <w:tblGrid>
        <w:gridCol w:w="1619"/>
        <w:gridCol w:w="1523"/>
        <w:gridCol w:w="1490"/>
        <w:gridCol w:w="1491"/>
        <w:gridCol w:w="1492"/>
        <w:gridCol w:w="1404"/>
      </w:tblGrid>
      <w:tr w:rsidR="002D768C" w:rsidRPr="008879CA" w14:paraId="7311D54B" w14:textId="77777777" w:rsidTr="00544648">
        <w:tc>
          <w:tcPr>
            <w:tcW w:w="1557" w:type="dxa"/>
          </w:tcPr>
          <w:p w14:paraId="6F344C3F"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ФИО</w:t>
            </w:r>
            <w:r w:rsidRPr="008879CA">
              <w:rPr>
                <w:rFonts w:ascii="Times New Roman" w:hAnsi="Times New Roman" w:cs="Times New Roman"/>
                <w:sz w:val="24"/>
                <w:szCs w:val="24"/>
                <w:lang w:val="en-US"/>
              </w:rPr>
              <w:t xml:space="preserve"> </w:t>
            </w:r>
            <w:r w:rsidRPr="008879CA">
              <w:rPr>
                <w:rFonts w:ascii="Times New Roman" w:hAnsi="Times New Roman" w:cs="Times New Roman"/>
                <w:sz w:val="24"/>
                <w:szCs w:val="24"/>
              </w:rPr>
              <w:t>научного руководителя</w:t>
            </w:r>
          </w:p>
        </w:tc>
        <w:tc>
          <w:tcPr>
            <w:tcW w:w="1557" w:type="dxa"/>
          </w:tcPr>
          <w:p w14:paraId="445DF629"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Должность</w:t>
            </w:r>
          </w:p>
        </w:tc>
        <w:tc>
          <w:tcPr>
            <w:tcW w:w="1557" w:type="dxa"/>
          </w:tcPr>
          <w:p w14:paraId="63B964AD"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Ученая степень (при наличии)</w:t>
            </w:r>
          </w:p>
        </w:tc>
        <w:tc>
          <w:tcPr>
            <w:tcW w:w="1558" w:type="dxa"/>
          </w:tcPr>
          <w:p w14:paraId="5A581C42"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Ученое звание (при наличии)</w:t>
            </w:r>
          </w:p>
        </w:tc>
        <w:tc>
          <w:tcPr>
            <w:tcW w:w="1558" w:type="dxa"/>
          </w:tcPr>
          <w:p w14:paraId="014100E6"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rPr>
              <w:t>Номер телефона</w:t>
            </w:r>
          </w:p>
        </w:tc>
        <w:tc>
          <w:tcPr>
            <w:tcW w:w="1558" w:type="dxa"/>
          </w:tcPr>
          <w:p w14:paraId="35CC20C4" w14:textId="77777777" w:rsidR="002D768C" w:rsidRPr="008879CA" w:rsidRDefault="002D768C" w:rsidP="00544648">
            <w:pPr>
              <w:jc w:val="center"/>
              <w:rPr>
                <w:rFonts w:ascii="Times New Roman" w:hAnsi="Times New Roman" w:cs="Times New Roman"/>
                <w:sz w:val="24"/>
                <w:szCs w:val="24"/>
              </w:rPr>
            </w:pPr>
            <w:r w:rsidRPr="008879CA">
              <w:rPr>
                <w:rFonts w:ascii="Times New Roman" w:hAnsi="Times New Roman" w:cs="Times New Roman"/>
                <w:sz w:val="24"/>
                <w:szCs w:val="24"/>
                <w:lang w:val="en-US"/>
              </w:rPr>
              <w:t>E-mail</w:t>
            </w:r>
          </w:p>
        </w:tc>
      </w:tr>
      <w:tr w:rsidR="002D768C" w:rsidRPr="008879CA" w14:paraId="439EB4B1" w14:textId="77777777" w:rsidTr="00544648">
        <w:tc>
          <w:tcPr>
            <w:tcW w:w="1557" w:type="dxa"/>
          </w:tcPr>
          <w:p w14:paraId="0E309E9A" w14:textId="77777777" w:rsidR="002D768C" w:rsidRPr="008879CA" w:rsidRDefault="002D768C" w:rsidP="00544648">
            <w:pPr>
              <w:jc w:val="center"/>
              <w:rPr>
                <w:rFonts w:ascii="Times New Roman" w:hAnsi="Times New Roman" w:cs="Times New Roman"/>
                <w:sz w:val="24"/>
                <w:szCs w:val="24"/>
              </w:rPr>
            </w:pPr>
          </w:p>
        </w:tc>
        <w:tc>
          <w:tcPr>
            <w:tcW w:w="1557" w:type="dxa"/>
          </w:tcPr>
          <w:p w14:paraId="7A413343" w14:textId="77777777" w:rsidR="002D768C" w:rsidRPr="008879CA" w:rsidRDefault="002D768C" w:rsidP="00544648">
            <w:pPr>
              <w:jc w:val="center"/>
              <w:rPr>
                <w:rFonts w:ascii="Times New Roman" w:hAnsi="Times New Roman" w:cs="Times New Roman"/>
                <w:sz w:val="24"/>
                <w:szCs w:val="24"/>
              </w:rPr>
            </w:pPr>
          </w:p>
        </w:tc>
        <w:tc>
          <w:tcPr>
            <w:tcW w:w="1557" w:type="dxa"/>
          </w:tcPr>
          <w:p w14:paraId="32588FD2" w14:textId="77777777" w:rsidR="002D768C" w:rsidRPr="008879CA" w:rsidRDefault="002D768C" w:rsidP="00544648">
            <w:pPr>
              <w:jc w:val="center"/>
              <w:rPr>
                <w:rFonts w:ascii="Times New Roman" w:hAnsi="Times New Roman" w:cs="Times New Roman"/>
                <w:sz w:val="24"/>
                <w:szCs w:val="24"/>
              </w:rPr>
            </w:pPr>
          </w:p>
        </w:tc>
        <w:tc>
          <w:tcPr>
            <w:tcW w:w="1558" w:type="dxa"/>
          </w:tcPr>
          <w:p w14:paraId="0A923625" w14:textId="77777777" w:rsidR="002D768C" w:rsidRPr="008879CA" w:rsidRDefault="002D768C" w:rsidP="00544648">
            <w:pPr>
              <w:jc w:val="center"/>
              <w:rPr>
                <w:rFonts w:ascii="Times New Roman" w:hAnsi="Times New Roman" w:cs="Times New Roman"/>
                <w:sz w:val="24"/>
                <w:szCs w:val="24"/>
              </w:rPr>
            </w:pPr>
          </w:p>
        </w:tc>
        <w:tc>
          <w:tcPr>
            <w:tcW w:w="1558" w:type="dxa"/>
          </w:tcPr>
          <w:p w14:paraId="2633EE87" w14:textId="77777777" w:rsidR="002D768C" w:rsidRPr="008879CA" w:rsidRDefault="002D768C" w:rsidP="00544648">
            <w:pPr>
              <w:jc w:val="center"/>
              <w:rPr>
                <w:rFonts w:ascii="Times New Roman" w:hAnsi="Times New Roman" w:cs="Times New Roman"/>
                <w:sz w:val="24"/>
                <w:szCs w:val="24"/>
              </w:rPr>
            </w:pPr>
          </w:p>
        </w:tc>
        <w:tc>
          <w:tcPr>
            <w:tcW w:w="1558" w:type="dxa"/>
          </w:tcPr>
          <w:p w14:paraId="315276A7" w14:textId="77777777" w:rsidR="002D768C" w:rsidRPr="008879CA" w:rsidRDefault="002D768C" w:rsidP="00544648">
            <w:pPr>
              <w:jc w:val="center"/>
              <w:rPr>
                <w:rFonts w:ascii="Times New Roman" w:hAnsi="Times New Roman" w:cs="Times New Roman"/>
                <w:sz w:val="24"/>
                <w:szCs w:val="24"/>
                <w:lang w:val="en-US"/>
              </w:rPr>
            </w:pPr>
          </w:p>
        </w:tc>
      </w:tr>
    </w:tbl>
    <w:p w14:paraId="3A86C3D7" w14:textId="77777777" w:rsidR="002D768C" w:rsidRPr="008879CA" w:rsidRDefault="002D768C" w:rsidP="002D768C">
      <w:pPr>
        <w:spacing w:line="240" w:lineRule="auto"/>
        <w:rPr>
          <w:rFonts w:ascii="Times New Roman" w:hAnsi="Times New Roman" w:cs="Times New Roman"/>
          <w:sz w:val="24"/>
          <w:szCs w:val="24"/>
        </w:rPr>
      </w:pPr>
    </w:p>
    <w:p w14:paraId="03B6B8E1" w14:textId="5E022DFA" w:rsidR="009A664E" w:rsidRDefault="009A664E">
      <w:pPr>
        <w:rPr>
          <w:rFonts w:ascii="Times New Roman" w:eastAsia="Times New Roman" w:hAnsi="Times New Roman" w:cs="Times New Roman"/>
          <w:sz w:val="24"/>
          <w:szCs w:val="24"/>
        </w:rPr>
      </w:pPr>
      <w:bookmarkStart w:id="0" w:name="_GoBack"/>
      <w:bookmarkEnd w:id="0"/>
    </w:p>
    <w:sectPr w:rsidR="009A664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6A960" w14:textId="77777777" w:rsidR="00B60F43" w:rsidRDefault="00B60F43" w:rsidP="002D768C">
      <w:pPr>
        <w:spacing w:line="240" w:lineRule="auto"/>
      </w:pPr>
      <w:r>
        <w:separator/>
      </w:r>
    </w:p>
  </w:endnote>
  <w:endnote w:type="continuationSeparator" w:id="0">
    <w:p w14:paraId="67090181" w14:textId="77777777" w:rsidR="00B60F43" w:rsidRDefault="00B60F43" w:rsidP="002D7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415E" w14:textId="77777777" w:rsidR="00B60F43" w:rsidRDefault="00B60F43" w:rsidP="002D768C">
      <w:pPr>
        <w:spacing w:line="240" w:lineRule="auto"/>
      </w:pPr>
      <w:r>
        <w:separator/>
      </w:r>
    </w:p>
  </w:footnote>
  <w:footnote w:type="continuationSeparator" w:id="0">
    <w:p w14:paraId="391868EA" w14:textId="77777777" w:rsidR="00B60F43" w:rsidRDefault="00B60F43" w:rsidP="002D76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44FA"/>
    <w:multiLevelType w:val="hybridMultilevel"/>
    <w:tmpl w:val="FF923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BB7CBD"/>
    <w:multiLevelType w:val="multilevel"/>
    <w:tmpl w:val="4984A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4B248D"/>
    <w:multiLevelType w:val="multilevel"/>
    <w:tmpl w:val="E87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86189"/>
    <w:multiLevelType w:val="multilevel"/>
    <w:tmpl w:val="1AA81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76"/>
    <w:rsid w:val="000838C3"/>
    <w:rsid w:val="000E278E"/>
    <w:rsid w:val="001464F8"/>
    <w:rsid w:val="0015297F"/>
    <w:rsid w:val="001639A2"/>
    <w:rsid w:val="00180332"/>
    <w:rsid w:val="001C76D7"/>
    <w:rsid w:val="001D7347"/>
    <w:rsid w:val="001F49EE"/>
    <w:rsid w:val="00202F9A"/>
    <w:rsid w:val="0021212C"/>
    <w:rsid w:val="002774A5"/>
    <w:rsid w:val="00285477"/>
    <w:rsid w:val="002A392B"/>
    <w:rsid w:val="002C5FD2"/>
    <w:rsid w:val="002D768C"/>
    <w:rsid w:val="002E7C5D"/>
    <w:rsid w:val="002F6BB0"/>
    <w:rsid w:val="003779EA"/>
    <w:rsid w:val="00385B08"/>
    <w:rsid w:val="003A0C76"/>
    <w:rsid w:val="003C4D37"/>
    <w:rsid w:val="003F4237"/>
    <w:rsid w:val="004457CC"/>
    <w:rsid w:val="00457B53"/>
    <w:rsid w:val="00470778"/>
    <w:rsid w:val="0047524F"/>
    <w:rsid w:val="004812AF"/>
    <w:rsid w:val="004A5387"/>
    <w:rsid w:val="004A6813"/>
    <w:rsid w:val="004C5C50"/>
    <w:rsid w:val="005B2419"/>
    <w:rsid w:val="005B2514"/>
    <w:rsid w:val="005E33A4"/>
    <w:rsid w:val="006922FB"/>
    <w:rsid w:val="006A20CD"/>
    <w:rsid w:val="006C7FF7"/>
    <w:rsid w:val="006F2290"/>
    <w:rsid w:val="00705EB6"/>
    <w:rsid w:val="007773FC"/>
    <w:rsid w:val="00870833"/>
    <w:rsid w:val="008C29E2"/>
    <w:rsid w:val="009A664E"/>
    <w:rsid w:val="009B641E"/>
    <w:rsid w:val="009E6686"/>
    <w:rsid w:val="00A02F35"/>
    <w:rsid w:val="00A065FA"/>
    <w:rsid w:val="00A64C97"/>
    <w:rsid w:val="00A8787C"/>
    <w:rsid w:val="00B279D2"/>
    <w:rsid w:val="00B37C76"/>
    <w:rsid w:val="00B60F43"/>
    <w:rsid w:val="00B90673"/>
    <w:rsid w:val="00BF512A"/>
    <w:rsid w:val="00C21308"/>
    <w:rsid w:val="00CC1F4E"/>
    <w:rsid w:val="00DC4FB6"/>
    <w:rsid w:val="00E211D8"/>
    <w:rsid w:val="00E8525B"/>
    <w:rsid w:val="00E913D0"/>
    <w:rsid w:val="00ED6D46"/>
    <w:rsid w:val="00EE52EF"/>
    <w:rsid w:val="00EE6BE5"/>
    <w:rsid w:val="00F317A4"/>
    <w:rsid w:val="00F74821"/>
    <w:rsid w:val="00FE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1FD6"/>
  <w15:docId w15:val="{FC41A021-8C77-42FF-A8F8-16FB81F2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2A392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92B"/>
    <w:rPr>
      <w:rFonts w:ascii="Tahoma" w:hAnsi="Tahoma" w:cs="Tahoma"/>
      <w:sz w:val="16"/>
      <w:szCs w:val="16"/>
    </w:rPr>
  </w:style>
  <w:style w:type="paragraph" w:styleId="a9">
    <w:name w:val="Normal (Web)"/>
    <w:basedOn w:val="a"/>
    <w:uiPriority w:val="99"/>
    <w:unhideWhenUsed/>
    <w:rsid w:val="004812A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Emphasis"/>
    <w:basedOn w:val="a0"/>
    <w:uiPriority w:val="20"/>
    <w:qFormat/>
    <w:rsid w:val="002F6BB0"/>
    <w:rPr>
      <w:i/>
      <w:iCs/>
    </w:rPr>
  </w:style>
  <w:style w:type="character" w:styleId="ab">
    <w:name w:val="annotation reference"/>
    <w:basedOn w:val="a0"/>
    <w:uiPriority w:val="99"/>
    <w:semiHidden/>
    <w:unhideWhenUsed/>
    <w:rsid w:val="003F4237"/>
    <w:rPr>
      <w:sz w:val="16"/>
      <w:szCs w:val="16"/>
    </w:rPr>
  </w:style>
  <w:style w:type="paragraph" w:styleId="ac">
    <w:name w:val="annotation text"/>
    <w:basedOn w:val="a"/>
    <w:link w:val="ad"/>
    <w:uiPriority w:val="99"/>
    <w:semiHidden/>
    <w:unhideWhenUsed/>
    <w:rsid w:val="003F4237"/>
    <w:pPr>
      <w:spacing w:line="240" w:lineRule="auto"/>
    </w:pPr>
    <w:rPr>
      <w:sz w:val="20"/>
      <w:szCs w:val="20"/>
    </w:rPr>
  </w:style>
  <w:style w:type="character" w:customStyle="1" w:styleId="ad">
    <w:name w:val="Текст примечания Знак"/>
    <w:basedOn w:val="a0"/>
    <w:link w:val="ac"/>
    <w:uiPriority w:val="99"/>
    <w:semiHidden/>
    <w:rsid w:val="003F4237"/>
    <w:rPr>
      <w:sz w:val="20"/>
      <w:szCs w:val="20"/>
    </w:rPr>
  </w:style>
  <w:style w:type="paragraph" w:styleId="ae">
    <w:name w:val="annotation subject"/>
    <w:basedOn w:val="ac"/>
    <w:next w:val="ac"/>
    <w:link w:val="af"/>
    <w:uiPriority w:val="99"/>
    <w:semiHidden/>
    <w:unhideWhenUsed/>
    <w:rsid w:val="003F4237"/>
    <w:rPr>
      <w:b/>
      <w:bCs/>
    </w:rPr>
  </w:style>
  <w:style w:type="character" w:customStyle="1" w:styleId="af">
    <w:name w:val="Тема примечания Знак"/>
    <w:basedOn w:val="ad"/>
    <w:link w:val="ae"/>
    <w:uiPriority w:val="99"/>
    <w:semiHidden/>
    <w:rsid w:val="003F4237"/>
    <w:rPr>
      <w:b/>
      <w:bCs/>
      <w:sz w:val="20"/>
      <w:szCs w:val="20"/>
    </w:rPr>
  </w:style>
  <w:style w:type="table" w:styleId="af0">
    <w:name w:val="Table Grid"/>
    <w:basedOn w:val="a1"/>
    <w:uiPriority w:val="39"/>
    <w:rsid w:val="002D768C"/>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D768C"/>
    <w:pPr>
      <w:spacing w:after="160" w:line="259" w:lineRule="auto"/>
      <w:ind w:left="720"/>
      <w:contextualSpacing/>
    </w:pPr>
    <w:rPr>
      <w:rFonts w:asciiTheme="minorHAnsi" w:eastAsiaTheme="minorHAnsi" w:hAnsiTheme="minorHAnsi" w:cstheme="minorBidi"/>
      <w:lang w:val="ru-RU" w:eastAsia="en-US"/>
    </w:rPr>
  </w:style>
  <w:style w:type="paragraph" w:styleId="af2">
    <w:name w:val="footnote text"/>
    <w:basedOn w:val="a"/>
    <w:link w:val="af3"/>
    <w:uiPriority w:val="99"/>
    <w:semiHidden/>
    <w:unhideWhenUsed/>
    <w:rsid w:val="002D768C"/>
    <w:pPr>
      <w:spacing w:line="240" w:lineRule="auto"/>
    </w:pPr>
    <w:rPr>
      <w:rFonts w:asciiTheme="minorHAnsi" w:eastAsiaTheme="minorHAnsi" w:hAnsiTheme="minorHAnsi" w:cstheme="minorBidi"/>
      <w:sz w:val="20"/>
      <w:szCs w:val="20"/>
      <w:lang w:val="ru-RU" w:eastAsia="en-US"/>
    </w:rPr>
  </w:style>
  <w:style w:type="character" w:customStyle="1" w:styleId="af3">
    <w:name w:val="Текст сноски Знак"/>
    <w:basedOn w:val="a0"/>
    <w:link w:val="af2"/>
    <w:uiPriority w:val="99"/>
    <w:semiHidden/>
    <w:rsid w:val="002D768C"/>
    <w:rPr>
      <w:rFonts w:asciiTheme="minorHAnsi" w:eastAsiaTheme="minorHAnsi" w:hAnsiTheme="minorHAnsi" w:cstheme="minorBidi"/>
      <w:sz w:val="20"/>
      <w:szCs w:val="20"/>
      <w:lang w:val="ru-RU" w:eastAsia="en-US"/>
    </w:rPr>
  </w:style>
  <w:style w:type="character" w:styleId="af4">
    <w:name w:val="footnote reference"/>
    <w:basedOn w:val="a0"/>
    <w:uiPriority w:val="99"/>
    <w:semiHidden/>
    <w:unhideWhenUsed/>
    <w:rsid w:val="002D768C"/>
    <w:rPr>
      <w:vertAlign w:val="superscript"/>
    </w:rPr>
  </w:style>
  <w:style w:type="paragraph" w:styleId="af5">
    <w:name w:val="Revision"/>
    <w:hidden/>
    <w:uiPriority w:val="99"/>
    <w:semiHidden/>
    <w:rsid w:val="006C7F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2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Аркатова Ольга</dc:creator>
  <cp:lastModifiedBy>Елена А. Юрченкова</cp:lastModifiedBy>
  <cp:revision>3</cp:revision>
  <cp:lastPrinted>2021-06-23T09:59:00Z</cp:lastPrinted>
  <dcterms:created xsi:type="dcterms:W3CDTF">2021-07-09T04:59:00Z</dcterms:created>
  <dcterms:modified xsi:type="dcterms:W3CDTF">2021-07-09T05:00:00Z</dcterms:modified>
</cp:coreProperties>
</file>